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  <w:r>
        <w:object w:dxaOrig="8310" w:dyaOrig="5190">
          <v:rect xmlns:o="urn:schemas-microsoft-com:office:office" xmlns:v="urn:schemas-microsoft-com:vml" id="rectole0000000000" style="width:415.500000pt;height:259.5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  <w:r>
        <w:object w:dxaOrig="8310" w:dyaOrig="5190">
          <v:rect xmlns:o="urn:schemas-microsoft-com:office:office" xmlns:v="urn:schemas-microsoft-com:vml" id="rectole0000000001" style="width:415.500000pt;height:259.5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  <w:r>
        <w:object w:dxaOrig="8310" w:dyaOrig="5190">
          <v:rect xmlns:o="urn:schemas-microsoft-com:office:office" xmlns:v="urn:schemas-microsoft-com:vml" id="rectole0000000002" style="width:415.500000pt;height:259.5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ＭＳ 明朝" w:hAnsi="ＭＳ 明朝" w:cs="ＭＳ 明朝" w:eastAsia="ＭＳ 明朝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media/image2.wmf" Id="docRId5" Type="http://schemas.openxmlformats.org/officeDocument/2006/relationships/image"/><Relationship Target="styles.xml" Id="docRId7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numbering.xml" Id="docRId6" Type="http://schemas.openxmlformats.org/officeDocument/2006/relationships/numbering"/></Relationships>
</file>